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9.tif" ContentType="image/tiff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10617200</wp:posOffset>
            </wp:positionV>
            <wp:extent cx="266700" cy="292100"/>
            <wp:wrapNone/>
            <wp:docPr id="1000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53485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第八章　压强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第2节　液体压强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(建议时间：40分钟)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38100</wp:posOffset>
            </wp:positionV>
            <wp:extent cx="281305" cy="231140"/>
            <wp:effectExtent l="0" t="0" r="8255" b="12700"/>
            <wp:wrapNone/>
            <wp:docPr id="1" name="图片 1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480041" name="图片 1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(2019广州)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平静的湖中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下列哪处水的压强最小(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＝1 g/cm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)(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44295" cy="742315"/>
            <wp:effectExtent l="0" t="0" r="12065" b="4445"/>
            <wp:docPr id="2" name="图片 1" descr="C:\Documents and Settings\Administrator\桌面\山西物理（练册）\逍14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208051" name="图片 1" descr="C:\Documents and Settings\Administrator\桌面\山西物理（练册）\逍14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 xml:space="preserve">　　　 B. 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 xml:space="preserve">　　　 C. 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</w:rPr>
        <w:t xml:space="preserve">　　　 D. </w:t>
      </w:r>
      <w:r>
        <w:rPr>
          <w:rFonts w:ascii="Times New Roman" w:hAnsi="Times New Roman" w:cs="Times New Roman" w:hint="eastAsia"/>
          <w:i/>
        </w:rPr>
        <w:t>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(2019武汉)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容器中间用隔板分成左右两部分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隔板下部有一圆孔用薄橡皮膜封闭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橡皮膜两侧压强不同时其形状发生改变．下图中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在隔板两侧分别装入两种不同的液体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em w:val="underDot"/>
        </w:rPr>
        <w:t>不能</w:t>
      </w:r>
      <w:r>
        <w:rPr>
          <w:rFonts w:ascii="Times New Roman" w:hAnsi="Times New Roman" w:cs="Times New Roman"/>
        </w:rPr>
        <w:t>比较出左右两侧液体密</w:t>
      </w:r>
      <w:r>
        <w:rPr>
          <w:rFonts w:ascii="Times New Roman" w:hAnsi="Times New Roman" w:cs="Times New Roman" w:hint="eastAsia"/>
        </w:rPr>
        <w:t>度大小关系的是</w:t>
      </w:r>
      <w:r>
        <w:rPr>
          <w:rFonts w:ascii="Times New Roman" w:hAnsi="Times New Roman" w:cs="Times New Roman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10285" cy="601980"/>
            <wp:effectExtent l="0" t="0" r="10795" b="7620"/>
            <wp:docPr id="6" name="图片 2" descr="C:\Documents and Settings\Administrator\桌面\山西物理（练册）\逍14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573425" name="图片 2" descr="C:\Documents and Settings\Administrator\桌面\山西物理（练册）\逍14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686685" cy="732790"/>
            <wp:effectExtent l="0" t="0" r="10795" b="13970"/>
            <wp:docPr id="10" name="图片 3" descr="C:\Documents and Settings\Administrator\桌面\山西物理（练册）\逍14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719565" name="图片 3" descr="C:\Documents and Settings\Administrator\桌面\山西物理（练册）\逍14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685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(2019河南)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水平桌面上放着底面积相等的甲、乙两容器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分别装有同种液体且深度相同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两容器底部所受液体的压力、压强分别用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57300" cy="499745"/>
            <wp:effectExtent l="0" t="0" r="7620" b="3175"/>
            <wp:docPr id="4" name="图片 4" descr="C:\Documents and Settings\Administrator\桌面\山西物理（练册）\逍14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101657" name="图片 4" descr="C:\Documents and Settings\Administrator\桌面\山西物理（练册）\逍14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 w:hint="eastAsia"/>
        </w:rPr>
        <w:t xml:space="preserve">  B. 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 w:hint="eastAsia"/>
        </w:rPr>
        <w:t>&gt;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  <w:vertAlign w:val="subscript"/>
        </w:rPr>
        <w:t>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 w:hint="eastAsia"/>
        </w:rPr>
        <w:t>&gt;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</w:rPr>
        <w:t xml:space="preserve"> D. 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 w:hint="eastAsia"/>
        </w:rPr>
        <w:t>&gt;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  <w:vertAlign w:val="subscript"/>
        </w:rPr>
        <w:t>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(2019襄阳)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一个密封的圆台状容器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内装一定质量的水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放在水平桌面上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现把它倒置过来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572770" cy="445135"/>
            <wp:effectExtent l="0" t="0" r="6350" b="12065"/>
            <wp:docPr id="5" name="图片 5" descr="C:\Documents and Settings\Administrator\桌面\山西物理（练册）\逍14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14693" name="图片 5" descr="C:\Documents and Settings\Administrator\桌面\山西物理（练册）\逍14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水对容器底的压力减小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水对容器底的压强减小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容器对桌面的压强减小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容器对桌面的压力减小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(2019福建)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装有两种不同液体的烧杯置于水平面上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两液体没有混合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上层液体的高度为</w:t>
      </w:r>
      <w:r>
        <w:rPr>
          <w:rFonts w:ascii="Times New Roman" w:hAnsi="Times New Roman" w:cs="Times New Roman" w:hint="eastAsia"/>
          <w:i/>
        </w:rPr>
        <w:t>h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密度为0.8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</w:rPr>
        <w:t>；下层液体的高度为2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密度为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则液体对烧杯底部的压强为(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810895" cy="586740"/>
            <wp:effectExtent l="0" t="0" r="12065" b="7620"/>
            <wp:docPr id="17" name="图片 6" descr="C:\Documents and Settings\Administrator\桌面\山西物理（练册）\逍14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434273" name="图片 6" descr="C:\Documents and Settings\Administrator\桌面\山西物理（练册）\逍14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089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2.4</w:t>
      </w:r>
      <w:r>
        <w:rPr>
          <w:rFonts w:ascii="Times New Roman" w:hAnsi="Times New Roman" w:cs="Times New Roman" w:hint="eastAsia"/>
          <w:i/>
        </w:rPr>
        <w:t>ρgh</w:t>
      </w:r>
      <w:r>
        <w:rPr>
          <w:rFonts w:ascii="Times New Roman" w:hAnsi="Times New Roman" w:cs="Times New Roman" w:hint="eastAsia"/>
        </w:rPr>
        <w:t xml:space="preserve">  B. 2.7</w:t>
      </w:r>
      <w:r>
        <w:rPr>
          <w:rFonts w:ascii="Times New Roman" w:hAnsi="Times New Roman" w:cs="Times New Roman" w:hint="eastAsia"/>
          <w:i/>
        </w:rPr>
        <w:t>ρgh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C. 2.8</w:t>
      </w:r>
      <w:r>
        <w:rPr>
          <w:rFonts w:ascii="Times New Roman" w:hAnsi="Times New Roman" w:cs="Times New Roman" w:hint="eastAsia"/>
          <w:i/>
        </w:rPr>
        <w:t>ρgh</w:t>
      </w:r>
      <w:r>
        <w:rPr>
          <w:rFonts w:ascii="Times New Roman" w:hAnsi="Times New Roman" w:cs="Times New Roman" w:hint="eastAsia"/>
        </w:rPr>
        <w:t xml:space="preserve">  D. 3</w:t>
      </w:r>
      <w:r>
        <w:rPr>
          <w:rFonts w:ascii="Times New Roman" w:hAnsi="Times New Roman" w:cs="Times New Roman" w:hint="eastAsia"/>
          <w:i/>
        </w:rPr>
        <w:t>ρgh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(2019北京)</w:t>
      </w:r>
      <w:r>
        <w:rPr>
          <w:rFonts w:ascii="Times New Roman" w:hAnsi="Times New Roman" w:cs="Times New Roman"/>
        </w:rPr>
        <w:t>两个完全相同的圆柱形容器静止放在水平桌面上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其中分别装有质量相等的水和酒精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液面高度如图所示．甲容器中液体对容器底部的压强和压力分别为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乙容器中液体对容器底部的压强和压力分别为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 w:hint="eastAsia"/>
        </w:rPr>
        <w:t>甲容器对桌面的压强和压力分别为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′，</w:t>
      </w:r>
      <w:r>
        <w:rPr>
          <w:rFonts w:ascii="Times New Roman" w:hAnsi="Times New Roman" w:cs="Times New Roman"/>
        </w:rPr>
        <w:t>乙容器对桌面的压强和压力分别为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′.</w:t>
      </w:r>
      <w:r>
        <w:rPr>
          <w:rFonts w:ascii="Times New Roman" w:hAnsi="Times New Roman" w:cs="Times New Roman"/>
        </w:rPr>
        <w:t>已知水的密度大于酒精的密度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则下列判断中正确的是(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81100" cy="815340"/>
            <wp:effectExtent l="0" t="0" r="7620" b="7620"/>
            <wp:docPr id="18" name="图片 7" descr="C:\Documents and Settings\Administrator\桌面\山西物理（练册）\逍14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796239" name="图片 7" descr="C:\Documents and Settings\Administrator\桌面\山西物理（练册）\逍14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&lt;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&lt;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  <w:lang w:val="en-US" w:eastAsia="zh-CN"/>
        </w:rPr>
        <w:t xml:space="preserve">            </w:t>
      </w: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&lt;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′，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 w:hint="eastAsia"/>
        </w:rPr>
        <w:t xml:space="preserve">  D. 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′&gt;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′，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′&gt;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′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(2019镇江)</w:t>
      </w:r>
      <w:r>
        <w:rPr>
          <w:rFonts w:ascii="Times New Roman" w:hAnsi="Times New Roman" w:cs="Times New Roman"/>
        </w:rPr>
        <w:t>用量筒测得8 g煤油的体积如图甲所示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煤油的密度为________kg/m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；图乙为探究液体内部压强影响因素的装置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选用水和煤油分别进行实验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并使金属盒处于两种液体中的深度相同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则用________进行实验时</w:t>
      </w:r>
      <w:r>
        <w:rPr>
          <w:rFonts w:ascii="Times New Roman" w:hAnsi="Times New Roman" w:cs="Times New Roman" w:hint="eastAsia"/>
        </w:rPr>
        <w:t>，U</w:t>
      </w:r>
      <w:r>
        <w:rPr>
          <w:rFonts w:ascii="Times New Roman" w:hAnsi="Times New Roman" w:cs="Times New Roman"/>
        </w:rPr>
        <w:t>形管两侧液面的高度差</w:t>
      </w:r>
      <w:r>
        <w:rPr>
          <w:rFonts w:ascii="Times New Roman" w:hAnsi="Times New Roman" w:cs="Times New Roman" w:hint="eastAsia"/>
          <w:i/>
        </w:rPr>
        <w:t>h</w:t>
      </w:r>
      <w:r>
        <w:rPr>
          <w:rFonts w:ascii="Times New Roman" w:hAnsi="Times New Roman" w:cs="Times New Roman"/>
        </w:rPr>
        <w:t>较大；用水进行实验时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为使U形管两侧液面的高度差</w:t>
      </w:r>
      <w:r>
        <w:rPr>
          <w:rFonts w:ascii="Times New Roman" w:hAnsi="Times New Roman" w:cs="Times New Roman" w:hint="eastAsia"/>
          <w:i/>
        </w:rPr>
        <w:t>h</w:t>
      </w:r>
      <w:r>
        <w:rPr>
          <w:rFonts w:ascii="Times New Roman" w:hAnsi="Times New Roman" w:cs="Times New Roman"/>
        </w:rPr>
        <w:t>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应将金属盒向________移动．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540510" cy="998220"/>
            <wp:effectExtent l="0" t="0" r="13970" b="7620"/>
            <wp:docPr id="3" name="图片 8" descr="C:\Documents and Settings\Administrator\桌面\山西物理（练册）\逍14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880366" name="图片 8" descr="C:\Documents and Settings\Administrator\桌面\山西物理（练册）\逍14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r:link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(2019南充)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容器中装有深度为10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质量为60 g的水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已知容器的质量为30 g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底面积为</w:t>
      </w:r>
      <w:r>
        <w:rPr>
          <w:rFonts w:ascii="Times New Roman" w:hAnsi="Times New Roman" w:cs="Times New Roman" w:hint="eastAsia"/>
        </w:rPr>
        <w:t>5 cm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容器底部受到水的压强为________Pa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容器对水平桌面的压强是________Pa.(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g</w:t>
      </w:r>
      <w:r>
        <w:rPr>
          <w:rFonts w:ascii="Times New Roman" w:hAnsi="Times New Roman" w:cs="Times New Roman"/>
        </w:rPr>
        <w:t>＝10 N/kg)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28090" cy="728345"/>
            <wp:effectExtent l="0" t="0" r="6350" b="3175"/>
            <wp:docPr id="7" name="图片 9" descr="C:\Documents and Settings\Administrator\桌面\山西物理（练册）\逍15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735149" name="图片 9" descr="C:\Documents and Settings\Administrator\桌面\山西物理（练册）\逍15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 绥化)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水壶的壶嘴和壶身构成一个简单的________．若水对壶底压强是1.5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Pa，</w:t>
      </w:r>
      <w:r>
        <w:rPr>
          <w:rFonts w:ascii="Times New Roman" w:hAnsi="Times New Roman" w:cs="Times New Roman"/>
        </w:rPr>
        <w:t>则壶中水深________cm.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693420" cy="567055"/>
            <wp:effectExtent l="0" t="0" r="7620" b="12065"/>
            <wp:docPr id="8" name="图片 10" descr="C:\Documents and Settings\Administrator\桌面\山西物理（练册）\逍15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487339" name="图片 10" descr="C:\Documents and Settings\Administrator\桌面\山西物理（练册）\逍15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(2019哈尔滨)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 w:hint="eastAsia"/>
        </w:rPr>
        <w:t>，2018</w:t>
      </w:r>
      <w:r>
        <w:rPr>
          <w:rFonts w:ascii="Times New Roman" w:hAnsi="Times New Roman" w:cs="Times New Roman"/>
        </w:rPr>
        <w:t>年10月24日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港珠澳大桥正式通车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大桥的海底隧道位于40米深的海水下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海水在此深度处产生的压强为______Pa.若汽车重力为</w:t>
      </w:r>
      <w:r>
        <w:rPr>
          <w:rFonts w:ascii="Times New Roman" w:hAnsi="Times New Roman" w:cs="Times New Roman" w:hint="eastAsia"/>
          <w:i/>
        </w:rPr>
        <w:t>G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车内人和物体的总重为</w:t>
      </w:r>
      <w:r>
        <w:rPr>
          <w:rFonts w:ascii="Times New Roman" w:hAnsi="Times New Roman" w:cs="Times New Roman" w:hint="eastAsia"/>
          <w:i/>
        </w:rPr>
        <w:t>G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车轮与桥面接触的总面积为</w:t>
      </w:r>
      <w:r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当车在水平桥面行驶时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汽车对桥面压强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＝________.  (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海水</w:t>
      </w:r>
      <w:r>
        <w:rPr>
          <w:rFonts w:ascii="Times New Roman" w:hAnsi="Times New Roman" w:cs="Times New Roman"/>
        </w:rPr>
        <w:t>＝1.03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g</w:t>
      </w:r>
      <w:r>
        <w:rPr>
          <w:rFonts w:ascii="Times New Roman" w:hAnsi="Times New Roman" w:cs="Times New Roman"/>
        </w:rPr>
        <w:t>＝10 N/kg)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49350" cy="644525"/>
            <wp:effectExtent l="0" t="0" r="8890" b="10795"/>
            <wp:docPr id="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964483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三、实验探究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(2019杭州)</w:t>
      </w:r>
      <w:r>
        <w:rPr>
          <w:rFonts w:ascii="Times New Roman" w:hAnsi="Times New Roman" w:cs="Times New Roman"/>
        </w:rPr>
        <w:t>现有一根两端开口的直玻璃管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将其下端蒙上橡皮膜．描述橡皮膜外表面在以下不同情境中的形状变化．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716280" cy="646430"/>
            <wp:effectExtent l="0" t="0" r="0" b="8890"/>
            <wp:docPr id="14" name="图片 12" descr="C:\Documents and Settings\Administrator\桌面\山西物理（练册）\逍15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401344" name="图片 12" descr="C:\Documents and Settings\Administrator\桌面\山西物理（练册）\逍15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r:link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(1)向管内缓缓注水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观察到橡皮膜向外凸．随着加入的水量增多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橡皮膜向外凸的</w:t>
      </w:r>
      <w:r>
        <w:rPr>
          <w:rFonts w:ascii="Times New Roman" w:hAnsi="Times New Roman" w:cs="Times New Roman" w:hint="eastAsia"/>
        </w:rPr>
        <w:t>程度会</w:t>
      </w:r>
      <w:r>
        <w:rPr>
          <w:rFonts w:ascii="Times New Roman" w:hAnsi="Times New Roman" w:cs="Times New Roman"/>
        </w:rPr>
        <w:t>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变小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(2)将注入水后的玻璃管放入装有水的水槽中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慢慢向下移动到如图所示的位置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橡皮膜向外凸的程度会________(选填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变小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(3)当玻璃管移动到管内液面和水槽液面恰好相平时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橡皮膜的形状是________(选填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凸面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凹面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平面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试说明理由．________________________________________________________________________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________________________________________________________________________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(2019湘潭)</w:t>
      </w:r>
      <w:r>
        <w:rPr>
          <w:rFonts w:ascii="Times New Roman" w:hAnsi="Times New Roman" w:cs="Times New Roman"/>
        </w:rPr>
        <w:t>如图甲所示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用微小压强计探究液体内部压强的特点．(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盐水</w:t>
      </w:r>
      <w:r>
        <w:rPr>
          <w:rFonts w:ascii="Times New Roman" w:hAnsi="Times New Roman" w:cs="Times New Roman" w:hint="eastAsia"/>
        </w:rPr>
        <w:t>&gt;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580390" cy="659765"/>
            <wp:effectExtent l="0" t="0" r="13970" b="10795"/>
            <wp:docPr id="11" name="图片 13" descr="C:\Documents and Settings\Administrator\桌面\山西物理（练册）\逍154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78507" name="图片 13" descr="C:\Documents and Settings\Administrator\桌面\山西物理（练册）\逍154A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r:link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390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甲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22705" cy="608330"/>
            <wp:effectExtent l="0" t="0" r="3175" b="1270"/>
            <wp:docPr id="12" name="图片 14" descr="C:\Documents and Settings\Administrator\桌面\山西物理（练册）\逍15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176265" name="图片 14" descr="C:\Documents and Settings\Administrator\桌面\山西物理（练册）\逍15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r:link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(1)实验中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将液体内部的压强大小转换为用U形管两侧液面的________来表示．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(2)为了使实验现象更明显</w:t>
      </w:r>
      <w:r>
        <w:rPr>
          <w:rFonts w:ascii="Times New Roman" w:hAnsi="Times New Roman" w:cs="Times New Roman" w:hint="eastAsia"/>
        </w:rPr>
        <w:t>，U</w:t>
      </w:r>
      <w:r>
        <w:rPr>
          <w:rFonts w:ascii="Times New Roman" w:hAnsi="Times New Roman" w:cs="Times New Roman"/>
        </w:rPr>
        <w:t>形管中的液体最好用________的(选填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有色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(3)将探头放在图乙所示液体内部的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位置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观察到U形管两侧液面的高度差</w:t>
      </w:r>
      <w:r>
        <w:rPr>
          <w:rFonts w:ascii="Times New Roman" w:hAnsi="Times New Roman" w:cs="Times New Roman" w:hint="eastAsia"/>
          <w:i/>
        </w:rPr>
        <w:t>h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hAnsi="Times New Roman" w:cs="Times New Roman" w:hint="eastAsia"/>
        </w:rPr>
        <w:t>&gt;</w:t>
      </w:r>
      <w:r>
        <w:rPr>
          <w:rFonts w:ascii="Times New Roman" w:hAnsi="Times New Roman" w:cs="Times New Roman" w:hint="eastAsia"/>
          <w:i/>
        </w:rPr>
        <w:t>h</w:t>
      </w:r>
      <w:r>
        <w:rPr>
          <w:rFonts w:ascii="Times New Roman" w:hAnsi="Times New Roman" w:cs="Times New Roman" w:hint="eastAsia"/>
          <w:i/>
          <w:vertAlign w:val="subscript"/>
        </w:rPr>
        <w:t>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经过多次实验观察到同样的现象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这说明同种液体内部的压强随________的增加而增大．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(4)将探头放在图乙所</w:t>
      </w:r>
      <w:r>
        <w:rPr>
          <w:rFonts w:ascii="Times New Roman" w:hAnsi="Times New Roman" w:cs="Times New Roman" w:hint="eastAsia"/>
        </w:rPr>
        <w:t>示液体内部等深的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位置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观察到U形管两侧液面的高度差</w:t>
      </w:r>
      <w:r>
        <w:rPr>
          <w:rFonts w:ascii="Times New Roman" w:hAnsi="Times New Roman" w:cs="Times New Roman" w:hint="eastAsia"/>
          <w:i/>
        </w:rPr>
        <w:t>h</w:t>
      </w:r>
      <w:r>
        <w:rPr>
          <w:rFonts w:ascii="Times New Roman" w:hAnsi="Times New Roman" w:cs="Times New Roman" w:hint="eastAsia"/>
          <w:i/>
          <w:vertAlign w:val="subscript"/>
        </w:rPr>
        <w:t>C</w:t>
      </w:r>
      <w:r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 w:hint="eastAsia"/>
          <w:i/>
          <w:vertAlign w:val="subscript"/>
        </w:rPr>
        <w:t>B</w:t>
      </w:r>
      <w:r>
        <w:rPr>
          <w:rFonts w:ascii="Times New Roman" w:hAnsi="Times New Roman" w:cs="Times New Roman"/>
        </w:rPr>
        <w:t>(选填“&lt;”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或“&gt;”)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这是为了研究液体压强与液体________的关系．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(5)由以上实验可知图乙所示液体内部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四个位置压强最大的是________位置．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四、分析与计算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(2019上海改编)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足够高的圆柱形薄底容器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放</w:t>
      </w:r>
      <w:r>
        <w:rPr>
          <w:rFonts w:ascii="Times New Roman" w:hAnsi="Times New Roman" w:cs="Times New Roman" w:hint="eastAsia"/>
        </w:rPr>
        <w:t>置在水平地面上，分别盛有水和液体乙．</w:t>
      </w:r>
      <w:r>
        <w:rPr>
          <w:rFonts w:ascii="Times New Roman" w:hAnsi="Times New Roman" w:cs="Times New Roman"/>
        </w:rPr>
        <w:t>水的深度为0.08米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两容器底部受到液体的压强相等．(</w:t>
      </w:r>
      <w:r>
        <w:rPr>
          <w:rFonts w:ascii="Times New Roman" w:hAnsi="Times New Roman" w:cs="Times New Roman" w:hint="eastAsia"/>
          <w:i/>
        </w:rPr>
        <w:t>g</w:t>
      </w:r>
      <w:r>
        <w:rPr>
          <w:rFonts w:ascii="Times New Roman" w:hAnsi="Times New Roman" w:cs="Times New Roman"/>
        </w:rPr>
        <w:t>取10 N/kg)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(1)若水的质量为2千克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求水的体积</w:t>
      </w:r>
      <w:r>
        <w:rPr>
          <w:rFonts w:ascii="Times New Roman" w:hAnsi="Times New Roman" w:cs="Times New Roman" w:hint="eastAsia"/>
          <w:i/>
        </w:rPr>
        <w:t>V</w:t>
      </w:r>
      <w:r>
        <w:rPr>
          <w:rFonts w:ascii="Times New Roman" w:hAnsi="Times New Roman" w:cs="Times New Roman"/>
          <w:vertAlign w:val="subscript"/>
        </w:rPr>
        <w:t>水．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(2)求水对容器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底部的压强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  <w:vertAlign w:val="subscript"/>
        </w:rPr>
        <w:t>水．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(3)在容器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中注入水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使两容器中液面相平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此时水对容器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底部的压强增加了200帕．求液体乙的密度</w:t>
      </w:r>
      <w:r>
        <w:rPr>
          <w:rFonts w:ascii="Times New Roman" w:hAnsi="Times New Roman" w:cs="Times New Roman" w:hint="eastAsia"/>
          <w:i/>
        </w:rPr>
        <w:t>ρ</w:t>
      </w:r>
      <w:r>
        <w:rPr>
          <w:rFonts w:ascii="Times New Roman" w:hAnsi="Times New Roman" w:cs="Times New Roman"/>
          <w:vertAlign w:val="subscript"/>
        </w:rPr>
        <w:t>乙．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321435" cy="803275"/>
            <wp:effectExtent l="0" t="0" r="4445" b="4445"/>
            <wp:docPr id="13" name="图片 15" descr="C:\Documents and Settings\Administrator\桌面\山西物理（练册）\逍15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428891" name="图片 15" descr="C:\Documents and Settings\Administrator\桌面\山西物理（练册）\逍15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r:link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143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62230</wp:posOffset>
            </wp:positionV>
            <wp:extent cx="281305" cy="231140"/>
            <wp:effectExtent l="0" t="0" r="8255" b="12700"/>
            <wp:wrapNone/>
            <wp:docPr id="16" name="图片 3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140551" name="图片 3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lang w:val="en-US" w:eastAsia="zh-CN"/>
        </w:rPr>
        <w:t xml:space="preserve">   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原始物理问题和科学思维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(质疑创新)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是小明所画的鱼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仔细观察鱼儿吐出的气泡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符合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不符合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)物理规律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理由是________________．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30910" cy="593090"/>
            <wp:effectExtent l="0" t="0" r="13970" b="1270"/>
            <wp:docPr id="15" name="图片 16" descr="C:\Documents and Settings\Administrator\桌面\山西物理（练册）\逍43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574809" name="图片 16" descr="C:\Documents and Settings\Administrator\桌面\山西物理（练册）\逍43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r:link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0910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 w:hint="eastAsia"/>
        </w:rPr>
        <w:br w:type="page"/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421130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第八章　压强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第2节　液体压强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080030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C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</w:rPr>
        <w:t>. 0.8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　水　上　</w:t>
      </w:r>
      <w:r>
        <w:rPr>
          <w:rFonts w:ascii="Times New Roman" w:hAnsi="Times New Roman" w:cs="Times New Roman"/>
          <w:b/>
        </w:rPr>
        <w:t xml:space="preserve">8. </w:t>
      </w:r>
      <w:r>
        <w:rPr>
          <w:rFonts w:ascii="Times New Roman" w:hAnsi="Times New Roman" w:cs="Times New Roman"/>
        </w:rPr>
        <w:t xml:space="preserve"> 1 000　1 800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连通器　15　</w:t>
      </w: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 4.12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5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G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G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,S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(1)变大　(2)变小　(3)平面　玻璃管内外液体密度相等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且深度也相等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因此橡皮膜上下两面受到的液</w:t>
      </w:r>
      <w:r>
        <w:rPr>
          <w:rFonts w:ascii="Times New Roman" w:hAnsi="Times New Roman" w:cs="Times New Roman" w:hint="eastAsia"/>
        </w:rPr>
        <w:t>体压强相等，受力面积相同，所以上下受到的压力大小相等，方向相反，故橡皮膜的形状是平面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(1)高度差　(2)有色　(3)深度　(4)&gt;　密度　(5)</w:t>
      </w:r>
      <w:r>
        <w:rPr>
          <w:rFonts w:ascii="Times New Roman" w:hAnsi="Times New Roman" w:cs="Times New Roman" w:hint="eastAsia"/>
          <w:i/>
        </w:rPr>
        <w:t>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(1)2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－3</w:t>
      </w:r>
      <w:r>
        <w:rPr>
          <w:rFonts w:ascii="Times New Roman" w:hAnsi="Times New Roman" w:cs="Times New Roman" w:hint="eastAsia"/>
        </w:rPr>
        <w:t xml:space="preserve"> m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　(2)800 Pa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(3)当容器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内加水至与容器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液面相平时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设此时水深为</w:t>
      </w:r>
      <w:r>
        <w:rPr>
          <w:rFonts w:ascii="Times New Roman" w:hAnsi="Times New Roman" w:cs="Times New Roman" w:hint="eastAsia"/>
          <w:i/>
        </w:rPr>
        <w:t>h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此时水对容器底部的压强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＋Δ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800 Pa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 w:hint="eastAsia"/>
        </w:rPr>
        <w:t>200 Pa</w:t>
      </w:r>
      <w:r>
        <w:rPr>
          <w:rFonts w:ascii="Times New Roman" w:hAnsi="Times New Roman" w:cs="Times New Roman"/>
        </w:rPr>
        <w:t>＝1 000 Pa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ρgh</w:t>
      </w:r>
      <w:r>
        <w:rPr>
          <w:rFonts w:ascii="Times New Roman" w:hAnsi="Times New Roman" w:cs="Times New Roman"/>
        </w:rPr>
        <w:t>可得此时水的深度</w:t>
      </w:r>
      <w:r>
        <w:rPr>
          <w:rFonts w:ascii="Times New Roman" w:hAnsi="Times New Roman" w:cs="Times New Roman" w:hint="eastAsia"/>
          <w:i/>
        </w:rPr>
        <w:t>h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p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,ρg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\f(1 000 Pa,1.0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10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 xml:space="preserve"> kg/m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10 N/kg)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＝0.1 m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由题可知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原来容器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底部所受液体的压强相等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＝800 Pa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ρgh</w:t>
      </w:r>
      <w:r>
        <w:rPr>
          <w:rFonts w:ascii="Times New Roman" w:hAnsi="Times New Roman" w:cs="Times New Roman"/>
        </w:rPr>
        <w:t>可得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液体乙的密度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p</w:instrText>
      </w:r>
      <w:r>
        <w:rPr>
          <w:rFonts w:ascii="Times New Roman" w:hAnsi="Times New Roman" w:cs="Times New Roman"/>
          <w:vertAlign w:val="subscript"/>
        </w:rPr>
        <w:instrText>乙</w:instrText>
      </w:r>
      <w:r>
        <w:rPr>
          <w:rFonts w:ascii="Times New Roman" w:hAnsi="Times New Roman" w:cs="Times New Roman" w:hint="eastAsia"/>
          <w:i/>
        </w:rPr>
        <w:instrText>,gh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\f(800 Pa,10 N/kg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0.1 m)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kg/m</w:t>
      </w:r>
      <w:r>
        <w:rPr>
          <w:rFonts w:ascii="Times New Roman" w:hAnsi="Times New Roman" w:cs="Times New Roman" w:hint="eastAsia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585159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原始物理问题和科学思维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不符合　气泡上升过程中所受水的压强会减小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气泡体积应变</w:t>
      </w:r>
      <w:bookmarkStart w:id="0" w:name="_GoBack"/>
      <w:bookmarkEnd w:id="0"/>
      <w:r>
        <w:rPr>
          <w:rFonts w:ascii="Times New Roman" w:hAnsi="Times New Roman" w:cs="Times New Roman"/>
        </w:rPr>
        <w:t>大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59C1974"/>
    <w:rsid w:val="00D1386F"/>
    <w:rsid w:val="296351DB"/>
    <w:rsid w:val="359C1974"/>
    <w:rsid w:val="5C010CD2"/>
    <w:rsid w:val="7148015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C:\Documents%252525252520and%252525252520Settings\Administrator\&#26700;&#38754;\&#23665;&#35199;&#29289;&#29702;&#65288;&#32451;&#20876;&#65289;\&#36877;142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C:\Documents%2525252520and%2525252520Settings\Administrator\&#26700;&#38754;\&#23665;&#35199;&#29289;&#29702;&#65288;&#32451;&#20876;&#65289;\&#36877;143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C:\Documents%2525252520and%2525252520Settings\Administrator\&#26700;&#38754;\&#23665;&#35199;&#29289;&#29702;&#65288;&#32451;&#20876;&#65289;\&#36877;144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C:\Documents%2525252520and%2525252520Settings\Administrator\&#26700;&#38754;\&#23665;&#35199;&#29289;&#29702;&#65288;&#32451;&#20876;&#65289;\&#36877;145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C:\Documents%252525252520and%252525252520Settings\Administrator\&#26700;&#38754;\&#23665;&#35199;&#29289;&#29702;&#65288;&#32451;&#20876;&#65289;\&#36877;146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C:\Documents%252525252520and%252525252520Settings\Administrator\&#26700;&#38754;\&#23665;&#35199;&#29289;&#29702;&#65288;&#32451;&#20876;&#65289;\&#36877;147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C:\Documents%2525252520and%2525252520Settings\Administrator\&#26700;&#38754;\&#23665;&#35199;&#29289;&#29702;&#65288;&#32451;&#20876;&#65289;\&#36877;148.TIF" TargetMode="External" /><Relationship Id="rId23" Type="http://schemas.openxmlformats.org/officeDocument/2006/relationships/image" Target="media/image11.png" /><Relationship Id="rId24" Type="http://schemas.openxmlformats.org/officeDocument/2006/relationships/image" Target="file:///C:\Documents%2525252520and%2525252520Settings\Administrator\&#26700;&#38754;\&#23665;&#35199;&#29289;&#29702;&#65288;&#32451;&#20876;&#65289;\&#36877;150.TIF" TargetMode="External" /><Relationship Id="rId25" Type="http://schemas.openxmlformats.org/officeDocument/2006/relationships/image" Target="media/image12.png" /><Relationship Id="rId26" Type="http://schemas.openxmlformats.org/officeDocument/2006/relationships/image" Target="file:///C:\Documents%252525252520and%252525252520Settings\Administrator\&#26700;&#38754;\&#23665;&#35199;&#29289;&#29702;&#65288;&#32451;&#20876;&#65289;\&#36877;151.TIF" TargetMode="External" /><Relationship Id="rId27" Type="http://schemas.openxmlformats.org/officeDocument/2006/relationships/image" Target="media/image13.png" /><Relationship Id="rId28" Type="http://schemas.openxmlformats.org/officeDocument/2006/relationships/image" Target="file:///C:\Documents%2525252520and%2525252520Settings\Administrator\&#26700;&#38754;\&#23665;&#35199;&#29289;&#29702;&#65288;&#32451;&#20876;&#65289;\&#36877;152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file:///C:\Documents%2525252520and%2525252520Settings\Administrator\&#26700;&#38754;\&#23665;&#35199;&#29289;&#29702;&#65288;&#32451;&#20876;&#65289;\&#36877;153.TIF" TargetMode="External" /><Relationship Id="rId31" Type="http://schemas.openxmlformats.org/officeDocument/2006/relationships/image" Target="media/image15.png" /><Relationship Id="rId32" Type="http://schemas.openxmlformats.org/officeDocument/2006/relationships/image" Target="file:///C:\Documents%2525252520and%2525252520Settings\Administrator\&#26700;&#38754;\&#23665;&#35199;&#29289;&#29702;&#65288;&#32451;&#20876;&#65289;\&#36877;154A.TIF" TargetMode="External" /><Relationship Id="rId33" Type="http://schemas.openxmlformats.org/officeDocument/2006/relationships/image" Target="media/image16.png" /><Relationship Id="rId34" Type="http://schemas.openxmlformats.org/officeDocument/2006/relationships/image" Target="file:///C:\Documents%2525252520and%2525252520Settings\Administrator\&#26700;&#38754;\&#23665;&#35199;&#29289;&#29702;&#65288;&#32451;&#20876;&#65289;\&#36877;154.TIF" TargetMode="External" /><Relationship Id="rId35" Type="http://schemas.openxmlformats.org/officeDocument/2006/relationships/image" Target="media/image17.png" /><Relationship Id="rId36" Type="http://schemas.openxmlformats.org/officeDocument/2006/relationships/image" Target="file:///C:\Documents%2525252520and%2525252520Settings\Administrator\&#26700;&#38754;\&#23665;&#35199;&#29289;&#29702;&#65288;&#32451;&#20876;&#65289;\&#36877;155.TIF" TargetMode="External" /><Relationship Id="rId37" Type="http://schemas.openxmlformats.org/officeDocument/2006/relationships/image" Target="media/image18.png" /><Relationship Id="rId38" Type="http://schemas.openxmlformats.org/officeDocument/2006/relationships/image" Target="file:///C:\Documents%252525252520and%252525252520Settings\Administrator\&#26700;&#38754;\&#23665;&#35199;&#29289;&#29702;&#65288;&#32451;&#20876;&#65289;\&#36877;439.TIF" TargetMode="External" /><Relationship Id="rId39" Type="http://schemas.openxmlformats.org/officeDocument/2006/relationships/image" Target="media/image19.tif" /><Relationship Id="rId4" Type="http://schemas.openxmlformats.org/officeDocument/2006/relationships/customXml" Target="../customXml/item1.xml" /><Relationship Id="rId40" Type="http://schemas.openxmlformats.org/officeDocument/2006/relationships/image" Target="media/image20.png" /><Relationship Id="rId41" Type="http://schemas.openxmlformats.org/officeDocument/2006/relationships/image" Target="file:///C:\Documents%25252520and%25252520Settings\Administrator\&#26700;&#38754;\&#23665;&#35199;&#29289;&#29702;&#65288;&#32451;&#20876;&#65289;\&#20108;&#32423;&#26631;8.5&#30917;.TIF" TargetMode="External" /><Relationship Id="rId42" Type="http://schemas.openxmlformats.org/officeDocument/2006/relationships/theme" Target="theme/theme1.xml" /><Relationship Id="rId43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tif" /><Relationship Id="rId7" Type="http://schemas.openxmlformats.org/officeDocument/2006/relationships/image" Target="media/image3.png" /><Relationship Id="rId8" Type="http://schemas.openxmlformats.org/officeDocument/2006/relationships/image" Target="file:///C:\Documents%252525252520and%252525252520Settings\Administrator\&#26700;&#38754;\&#23665;&#35199;&#29289;&#29702;&#65288;&#32451;&#20876;&#65289;\&#36877;141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2227</Words>
  <Characters>2904</Characters>
  <Application>Microsoft Office Word</Application>
  <DocSecurity>0</DocSecurity>
  <Lines>0</Lines>
  <Paragraphs>0</Paragraphs>
  <ScaleCrop>false</ScaleCrop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1</cp:revision>
  <dcterms:created xsi:type="dcterms:W3CDTF">2019-10-31T08:06:00Z</dcterms:created>
  <dcterms:modified xsi:type="dcterms:W3CDTF">2020-01-08T13:23:51Z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